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EE" w:rsidRPr="00BB18AE" w:rsidRDefault="006318EE" w:rsidP="00750C92">
      <w:pPr>
        <w:rPr>
          <w:sz w:val="16"/>
          <w:szCs w:val="16"/>
        </w:rPr>
      </w:pPr>
    </w:p>
    <w:p w:rsidR="006318EE" w:rsidRPr="00BB18AE" w:rsidRDefault="006318EE" w:rsidP="00750C92">
      <w:pPr>
        <w:rPr>
          <w:sz w:val="16"/>
          <w:szCs w:val="16"/>
        </w:rPr>
      </w:pPr>
    </w:p>
    <w:p w:rsidR="001057E3" w:rsidRPr="001057E3" w:rsidRDefault="006318EE" w:rsidP="004139F2">
      <w:pPr>
        <w:jc w:val="right"/>
        <w:rPr>
          <w:b/>
        </w:rPr>
      </w:pPr>
      <w:r w:rsidRPr="001057E3">
        <w:rPr>
          <w:b/>
        </w:rPr>
        <w:t xml:space="preserve">Приложение </w:t>
      </w:r>
      <w:r w:rsidR="001057E3" w:rsidRPr="001057E3">
        <w:rPr>
          <w:b/>
        </w:rPr>
        <w:t xml:space="preserve">№ </w:t>
      </w:r>
      <w:r w:rsidR="001057E3">
        <w:rPr>
          <w:b/>
        </w:rPr>
        <w:t>1</w:t>
      </w:r>
      <w:r w:rsidR="001057E3" w:rsidRPr="001057E3">
        <w:rPr>
          <w:b/>
        </w:rPr>
        <w:t xml:space="preserve"> </w:t>
      </w:r>
    </w:p>
    <w:p w:rsidR="006318EE" w:rsidRPr="001057E3" w:rsidRDefault="006318EE" w:rsidP="001057E3">
      <w:pPr>
        <w:jc w:val="right"/>
        <w:rPr>
          <w:b/>
        </w:rPr>
      </w:pPr>
      <w:r w:rsidRPr="001057E3">
        <w:rPr>
          <w:b/>
        </w:rPr>
        <w:t xml:space="preserve"> к приказу</w:t>
      </w:r>
      <w:r w:rsidR="001057E3" w:rsidRPr="001057E3">
        <w:rPr>
          <w:b/>
        </w:rPr>
        <w:t xml:space="preserve"> </w:t>
      </w:r>
      <w:r w:rsidR="00753B52" w:rsidRPr="001057E3">
        <w:rPr>
          <w:b/>
        </w:rPr>
        <w:t xml:space="preserve">от </w:t>
      </w:r>
      <w:r w:rsidR="001057E3" w:rsidRPr="001057E3">
        <w:rPr>
          <w:b/>
        </w:rPr>
        <w:t>30</w:t>
      </w:r>
      <w:r w:rsidR="00BA52C3" w:rsidRPr="001057E3">
        <w:rPr>
          <w:b/>
        </w:rPr>
        <w:t xml:space="preserve">.08.2024 № </w:t>
      </w:r>
      <w:r w:rsidR="009E622B">
        <w:rPr>
          <w:b/>
        </w:rPr>
        <w:t>24</w:t>
      </w:r>
      <w:bookmarkStart w:id="0" w:name="_GoBack"/>
      <w:bookmarkEnd w:id="0"/>
      <w:r w:rsidRPr="001057E3">
        <w:rPr>
          <w:b/>
        </w:rPr>
        <w:t>-д</w:t>
      </w:r>
    </w:p>
    <w:p w:rsidR="006318EE" w:rsidRPr="00BB18AE" w:rsidRDefault="006318EE" w:rsidP="004139F2">
      <w:pPr>
        <w:jc w:val="right"/>
        <w:rPr>
          <w:sz w:val="20"/>
          <w:szCs w:val="20"/>
        </w:rPr>
      </w:pPr>
    </w:p>
    <w:p w:rsidR="001057E3" w:rsidRDefault="001057E3" w:rsidP="00094B3A">
      <w:pPr>
        <w:jc w:val="center"/>
        <w:rPr>
          <w:b/>
        </w:rPr>
      </w:pPr>
    </w:p>
    <w:p w:rsidR="001057E3" w:rsidRDefault="001057E3" w:rsidP="00094B3A">
      <w:pPr>
        <w:jc w:val="center"/>
        <w:rPr>
          <w:b/>
        </w:rPr>
      </w:pPr>
    </w:p>
    <w:p w:rsidR="001057E3" w:rsidRDefault="001057E3" w:rsidP="00094B3A">
      <w:pPr>
        <w:jc w:val="center"/>
        <w:rPr>
          <w:b/>
        </w:rPr>
      </w:pPr>
    </w:p>
    <w:p w:rsidR="006318EE" w:rsidRPr="00BB18AE" w:rsidRDefault="006318EE" w:rsidP="00094B3A">
      <w:pPr>
        <w:jc w:val="center"/>
        <w:rPr>
          <w:b/>
        </w:rPr>
      </w:pPr>
      <w:r w:rsidRPr="00BB18AE">
        <w:rPr>
          <w:b/>
        </w:rPr>
        <w:t>Положение</w:t>
      </w:r>
    </w:p>
    <w:p w:rsidR="006318EE" w:rsidRPr="00BB18AE" w:rsidRDefault="006318EE" w:rsidP="00094B3A">
      <w:pPr>
        <w:jc w:val="center"/>
        <w:rPr>
          <w:b/>
        </w:rPr>
      </w:pPr>
      <w:r w:rsidRPr="00BB18AE">
        <w:rPr>
          <w:b/>
        </w:rPr>
        <w:t xml:space="preserve">о консультативно-методическом центре </w:t>
      </w:r>
    </w:p>
    <w:p w:rsidR="00B7002B" w:rsidRPr="00BB18AE" w:rsidRDefault="006318EE" w:rsidP="00B7002B">
      <w:pPr>
        <w:jc w:val="center"/>
        <w:rPr>
          <w:b/>
        </w:rPr>
      </w:pPr>
      <w:r w:rsidRPr="00BB18AE">
        <w:rPr>
          <w:b/>
        </w:rPr>
        <w:t xml:space="preserve">по взаимодействию </w:t>
      </w:r>
      <w:proofErr w:type="gramStart"/>
      <w:r w:rsidRPr="00BB18AE">
        <w:rPr>
          <w:b/>
        </w:rPr>
        <w:t>муниципального</w:t>
      </w:r>
      <w:proofErr w:type="gramEnd"/>
      <w:r w:rsidRPr="00BB18AE">
        <w:rPr>
          <w:b/>
        </w:rPr>
        <w:t xml:space="preserve"> дошкольного образовательного </w:t>
      </w:r>
    </w:p>
    <w:p w:rsidR="00B7002B" w:rsidRPr="00BB18AE" w:rsidRDefault="006318EE" w:rsidP="00B7002B">
      <w:pPr>
        <w:jc w:val="center"/>
        <w:rPr>
          <w:b/>
        </w:rPr>
      </w:pPr>
      <w:r w:rsidRPr="00BB18AE">
        <w:rPr>
          <w:b/>
        </w:rPr>
        <w:t xml:space="preserve">учреждения детского сада </w:t>
      </w:r>
      <w:r w:rsidR="00B7002B" w:rsidRPr="00BB18AE">
        <w:rPr>
          <w:b/>
        </w:rPr>
        <w:t xml:space="preserve">комбинированного вида </w:t>
      </w:r>
      <w:r w:rsidRPr="00BB18AE">
        <w:rPr>
          <w:b/>
        </w:rPr>
        <w:t>№</w:t>
      </w:r>
      <w:r w:rsidR="00C4225E">
        <w:rPr>
          <w:b/>
        </w:rPr>
        <w:t xml:space="preserve"> </w:t>
      </w:r>
      <w:r w:rsidR="00B7002B" w:rsidRPr="00BB18AE">
        <w:rPr>
          <w:b/>
        </w:rPr>
        <w:t>5</w:t>
      </w:r>
      <w:r w:rsidRPr="00BB18AE">
        <w:rPr>
          <w:b/>
        </w:rPr>
        <w:t xml:space="preserve"> </w:t>
      </w:r>
    </w:p>
    <w:p w:rsidR="006318EE" w:rsidRPr="00BB18AE" w:rsidRDefault="006318EE" w:rsidP="00B7002B">
      <w:pPr>
        <w:jc w:val="center"/>
        <w:rPr>
          <w:b/>
        </w:rPr>
      </w:pPr>
      <w:r w:rsidRPr="00BB18AE">
        <w:rPr>
          <w:b/>
        </w:rPr>
        <w:t>и родительской общественности</w:t>
      </w:r>
    </w:p>
    <w:p w:rsidR="006318EE" w:rsidRPr="00BB18AE" w:rsidRDefault="006318EE" w:rsidP="00094B3A">
      <w:pPr>
        <w:jc w:val="center"/>
        <w:rPr>
          <w:b/>
        </w:rPr>
      </w:pPr>
    </w:p>
    <w:p w:rsidR="006318EE" w:rsidRPr="00BB18AE" w:rsidRDefault="006318EE" w:rsidP="00094B3A">
      <w:pPr>
        <w:pStyle w:val="a5"/>
        <w:numPr>
          <w:ilvl w:val="0"/>
          <w:numId w:val="4"/>
        </w:numPr>
        <w:jc w:val="center"/>
        <w:rPr>
          <w:b/>
        </w:rPr>
      </w:pPr>
      <w:r w:rsidRPr="00BB18AE">
        <w:rPr>
          <w:b/>
        </w:rPr>
        <w:t>Общие положения</w:t>
      </w:r>
    </w:p>
    <w:p w:rsidR="006318EE" w:rsidRPr="00BB18AE" w:rsidRDefault="006318EE" w:rsidP="00094B3A">
      <w:pPr>
        <w:jc w:val="center"/>
        <w:rPr>
          <w:b/>
        </w:rPr>
      </w:pP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 xml:space="preserve">  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в консультативно-методическом центре по взаимодействию Учреждения и родительской общественности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помощи);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>Основными задачами предоставления методической, психолого-педагогической, диагностической и консультативной помощи являются: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>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>своевременное диагностирование проблем в развитии у детей раннего и дошкольного возраста с целью оказания им коррекционной психолого-педагогической помощи;</w:t>
      </w:r>
    </w:p>
    <w:p w:rsidR="006318EE" w:rsidRPr="00BB18AE" w:rsidRDefault="006318EE" w:rsidP="00BB18AE">
      <w:pPr>
        <w:pStyle w:val="a5"/>
        <w:numPr>
          <w:ilvl w:val="0"/>
          <w:numId w:val="5"/>
        </w:numPr>
        <w:tabs>
          <w:tab w:val="left" w:pos="851"/>
        </w:tabs>
        <w:ind w:left="0" w:firstLine="720"/>
        <w:jc w:val="both"/>
      </w:pPr>
      <w:r w:rsidRPr="00BB18AE"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 xml:space="preserve">   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 xml:space="preserve">   Информация о предоставлении методической, психолого-педагогической, диагностической и консультативной помощи размещается на официальном сайте муниципального дошкольного образовательного учреждения детского сада </w:t>
      </w:r>
      <w:r w:rsidR="00BB18AE">
        <w:t>ком</w:t>
      </w:r>
      <w:r w:rsidR="00BB18AE" w:rsidRPr="00BB18AE">
        <w:t>бини</w:t>
      </w:r>
      <w:r w:rsidR="00BB18AE">
        <w:t xml:space="preserve">рованного вида </w:t>
      </w:r>
      <w:r w:rsidRPr="00BB18AE">
        <w:t>№</w:t>
      </w:r>
      <w:r w:rsidR="00BB18AE">
        <w:t xml:space="preserve"> 5</w:t>
      </w:r>
      <w:r w:rsidRPr="00BB18AE">
        <w:t xml:space="preserve">  (далее - Учреждение), на базе которого создан консультативно-методический центр по взаимодействию Учреждения и родительской общественности.</w:t>
      </w:r>
    </w:p>
    <w:p w:rsidR="006318EE" w:rsidRPr="00BB18AE" w:rsidRDefault="006318EE" w:rsidP="00BB18AE">
      <w:pPr>
        <w:pStyle w:val="a5"/>
        <w:tabs>
          <w:tab w:val="left" w:pos="851"/>
        </w:tabs>
        <w:ind w:left="360"/>
        <w:jc w:val="both"/>
      </w:pPr>
    </w:p>
    <w:p w:rsidR="006318EE" w:rsidRPr="00BB18AE" w:rsidRDefault="006318EE" w:rsidP="00BB18AE">
      <w:pPr>
        <w:pStyle w:val="a5"/>
        <w:numPr>
          <w:ilvl w:val="0"/>
          <w:numId w:val="4"/>
        </w:numPr>
        <w:tabs>
          <w:tab w:val="left" w:pos="851"/>
        </w:tabs>
        <w:jc w:val="center"/>
        <w:rPr>
          <w:b/>
        </w:rPr>
      </w:pPr>
      <w:r w:rsidRPr="00BB18AE">
        <w:rPr>
          <w:b/>
        </w:rPr>
        <w:t>Организация предоставления методической, психолого-педагогической, диагностической и консультативной помощи</w:t>
      </w:r>
    </w:p>
    <w:p w:rsidR="006318EE" w:rsidRPr="00BB18AE" w:rsidRDefault="006318EE" w:rsidP="00BB18AE">
      <w:pPr>
        <w:tabs>
          <w:tab w:val="left" w:pos="851"/>
        </w:tabs>
        <w:jc w:val="center"/>
        <w:rPr>
          <w:b/>
        </w:rPr>
      </w:pP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  <w:rPr>
          <w:b/>
        </w:rPr>
      </w:pPr>
      <w:r w:rsidRPr="00BB18AE">
        <w:t xml:space="preserve">  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6318EE" w:rsidRPr="00BB18AE" w:rsidRDefault="006318EE" w:rsidP="00BB18AE">
      <w:pPr>
        <w:pStyle w:val="a5"/>
        <w:numPr>
          <w:ilvl w:val="0"/>
          <w:numId w:val="8"/>
        </w:numPr>
        <w:tabs>
          <w:tab w:val="left" w:pos="851"/>
        </w:tabs>
        <w:ind w:left="0" w:firstLine="1080"/>
        <w:jc w:val="both"/>
      </w:pPr>
      <w:r w:rsidRPr="00BB18AE">
        <w:t xml:space="preserve"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</w:t>
      </w:r>
      <w:r w:rsidRPr="00BB18AE">
        <w:lastRenderedPageBreak/>
        <w:t>требований к ребёнку в воспитании со стороны всех членов семьи, формирование положительных взаимоотношений в семье;</w:t>
      </w:r>
    </w:p>
    <w:p w:rsidR="006318EE" w:rsidRPr="00BB18AE" w:rsidRDefault="006318EE" w:rsidP="00BB18AE">
      <w:pPr>
        <w:pStyle w:val="a5"/>
        <w:numPr>
          <w:ilvl w:val="0"/>
          <w:numId w:val="8"/>
        </w:numPr>
        <w:tabs>
          <w:tab w:val="left" w:pos="851"/>
        </w:tabs>
        <w:ind w:left="0" w:firstLine="1080"/>
        <w:jc w:val="both"/>
      </w:pPr>
      <w:r w:rsidRPr="00BB18AE">
        <w:t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 xml:space="preserve">  Консультации, тренинги, беседы, теоретические и практические семинары, лектории проводятся согласно плану работы и графику, утверждённому </w:t>
      </w:r>
      <w:proofErr w:type="gramStart"/>
      <w:r w:rsidRPr="00BB18AE">
        <w:t>заведующим Учреждения</w:t>
      </w:r>
      <w:proofErr w:type="gramEnd"/>
      <w:r w:rsidRPr="00BB18AE">
        <w:t>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>Порядок оказания методической, психолого-педагогической, диагностической и консультативной помощи определяется локальными актами Учреждения.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>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>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 и фиксируются в журнале учёта.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>Методическая, психолого-педагогическая, диагностическая и консультативная помощь предоставляется в помещениях организации консультативно-методического центра по взаимодействию Учреждения и родительской общественности.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>Предоставление методической, психолого-педагогической, диагностической и консультативной помощи строится на основе интеграции деятельности руководителя, педагогов, специалистов консультативно-методического центра по взаимодействию дошкольного учреждения и родительской общественности.</w:t>
      </w:r>
    </w:p>
    <w:p w:rsidR="006318EE" w:rsidRPr="00BB18AE" w:rsidRDefault="006318EE" w:rsidP="00BB18AE">
      <w:pPr>
        <w:pStyle w:val="a5"/>
        <w:tabs>
          <w:tab w:val="left" w:pos="851"/>
        </w:tabs>
        <w:ind w:left="0" w:firstLine="360"/>
        <w:jc w:val="both"/>
      </w:pPr>
      <w:r w:rsidRPr="00BB18AE">
        <w:t>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 xml:space="preserve">  Формы предоставления методической, психолого-педагогической, диагностической и консультативной помощи определяются Учреждением.</w:t>
      </w:r>
    </w:p>
    <w:p w:rsidR="006318EE" w:rsidRPr="00BB18AE" w:rsidRDefault="006318EE" w:rsidP="00BB18AE">
      <w:pPr>
        <w:pStyle w:val="a5"/>
        <w:tabs>
          <w:tab w:val="left" w:pos="851"/>
        </w:tabs>
        <w:ind w:left="360"/>
      </w:pPr>
    </w:p>
    <w:p w:rsidR="006318EE" w:rsidRPr="00BB18AE" w:rsidRDefault="006318EE" w:rsidP="00BB18AE">
      <w:pPr>
        <w:pStyle w:val="a5"/>
        <w:numPr>
          <w:ilvl w:val="0"/>
          <w:numId w:val="4"/>
        </w:numPr>
        <w:tabs>
          <w:tab w:val="left" w:pos="851"/>
        </w:tabs>
        <w:jc w:val="center"/>
        <w:rPr>
          <w:b/>
        </w:rPr>
      </w:pPr>
      <w:proofErr w:type="gramStart"/>
      <w:r w:rsidRPr="00BB18AE">
        <w:rPr>
          <w:b/>
        </w:rPr>
        <w:t>Контроль за</w:t>
      </w:r>
      <w:proofErr w:type="gramEnd"/>
      <w:r w:rsidRPr="00BB18AE">
        <w:rPr>
          <w:b/>
        </w:rPr>
        <w:t xml:space="preserve"> предоставлением методической, психолого-педагогической, диагностической и консультативной помощи</w:t>
      </w:r>
    </w:p>
    <w:p w:rsidR="006318EE" w:rsidRPr="00BB18AE" w:rsidRDefault="006318EE" w:rsidP="00BB18AE">
      <w:pPr>
        <w:tabs>
          <w:tab w:val="left" w:pos="851"/>
        </w:tabs>
        <w:jc w:val="center"/>
        <w:rPr>
          <w:b/>
        </w:rPr>
      </w:pP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rPr>
          <w:b/>
        </w:rPr>
        <w:t xml:space="preserve"> </w:t>
      </w:r>
      <w:r w:rsidRPr="00BB18AE">
        <w:t xml:space="preserve">Текущий </w:t>
      </w:r>
      <w:proofErr w:type="gramStart"/>
      <w:r w:rsidRPr="00BB18AE">
        <w:t>контроль за</w:t>
      </w:r>
      <w:proofErr w:type="gramEnd"/>
      <w:r w:rsidRPr="00BB18AE">
        <w:t xml:space="preserve"> соблюдением и исполнением настоящего Положения осуществляется посредством процедур внутреннего и внешнего контроля.</w:t>
      </w:r>
    </w:p>
    <w:p w:rsidR="006318EE" w:rsidRPr="00BB18AE" w:rsidRDefault="006318EE" w:rsidP="00BB18AE">
      <w:pPr>
        <w:tabs>
          <w:tab w:val="left" w:pos="851"/>
        </w:tabs>
        <w:ind w:firstLine="360"/>
        <w:jc w:val="both"/>
      </w:pPr>
      <w:r w:rsidRPr="00BB18AE">
        <w:t xml:space="preserve">Внутренний контроль проводится </w:t>
      </w:r>
      <w:proofErr w:type="gramStart"/>
      <w:r w:rsidRPr="00BB18AE">
        <w:t>заведующим Учреждения</w:t>
      </w:r>
      <w:proofErr w:type="gramEnd"/>
      <w:r w:rsidRPr="00BB18AE">
        <w:t xml:space="preserve">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</w:t>
      </w:r>
    </w:p>
    <w:p w:rsidR="006318EE" w:rsidRPr="00BB18AE" w:rsidRDefault="006318EE" w:rsidP="00BB18AE">
      <w:pPr>
        <w:pStyle w:val="a5"/>
        <w:tabs>
          <w:tab w:val="left" w:pos="851"/>
        </w:tabs>
        <w:ind w:left="0" w:firstLine="720"/>
        <w:jc w:val="both"/>
      </w:pPr>
      <w:r w:rsidRPr="00BB18AE">
        <w:t xml:space="preserve">Внешний контроль за предоставлением методической, психолого-педагогической, диагностической и консультативной помощи осуществляется муниципальным и органом, </w:t>
      </w:r>
      <w:proofErr w:type="gramStart"/>
      <w:r w:rsidRPr="00BB18AE">
        <w:t>осуществляющими</w:t>
      </w:r>
      <w:proofErr w:type="gramEnd"/>
      <w:r w:rsidRPr="00BB18AE">
        <w:t xml:space="preserve"> управление в сфере образования в следующих формах:</w:t>
      </w:r>
    </w:p>
    <w:p w:rsidR="006318EE" w:rsidRPr="00BB18AE" w:rsidRDefault="006318EE" w:rsidP="00BB18AE">
      <w:pPr>
        <w:pStyle w:val="a5"/>
        <w:numPr>
          <w:ilvl w:val="0"/>
          <w:numId w:val="9"/>
        </w:numPr>
        <w:tabs>
          <w:tab w:val="left" w:pos="851"/>
        </w:tabs>
        <w:ind w:left="0" w:firstLine="1080"/>
        <w:jc w:val="both"/>
      </w:pPr>
      <w:r w:rsidRPr="00BB18AE"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6318EE" w:rsidRPr="00BB18AE" w:rsidRDefault="006318EE" w:rsidP="00BB18AE">
      <w:pPr>
        <w:pStyle w:val="a5"/>
        <w:numPr>
          <w:ilvl w:val="0"/>
          <w:numId w:val="9"/>
        </w:numPr>
        <w:tabs>
          <w:tab w:val="left" w:pos="851"/>
        </w:tabs>
        <w:ind w:left="0" w:firstLine="1080"/>
        <w:jc w:val="both"/>
      </w:pPr>
      <w:r w:rsidRPr="00BB18AE">
        <w:t>анализ обращения и жалоб граждан, поступающих в муниципальные органы,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6318EE" w:rsidRPr="00BB18AE" w:rsidRDefault="006318EE" w:rsidP="00BB18AE">
      <w:pPr>
        <w:pStyle w:val="a5"/>
        <w:numPr>
          <w:ilvl w:val="1"/>
          <w:numId w:val="4"/>
        </w:numPr>
        <w:tabs>
          <w:tab w:val="left" w:pos="851"/>
        </w:tabs>
        <w:ind w:left="0" w:firstLine="360"/>
        <w:jc w:val="both"/>
      </w:pPr>
      <w:r w:rsidRPr="00BB18AE">
        <w:t xml:space="preserve">  Ответственность за работу консультативно-методического центра несёт заведующий Учреждением.</w:t>
      </w:r>
    </w:p>
    <w:p w:rsidR="006318EE" w:rsidRPr="00BB18AE" w:rsidRDefault="006318EE" w:rsidP="00BB18AE">
      <w:pPr>
        <w:pStyle w:val="a5"/>
        <w:tabs>
          <w:tab w:val="left" w:pos="851"/>
        </w:tabs>
        <w:ind w:left="1440"/>
        <w:jc w:val="both"/>
      </w:pPr>
      <w:r w:rsidRPr="00BB18AE">
        <w:t xml:space="preserve"> </w:t>
      </w:r>
    </w:p>
    <w:sectPr w:rsidR="006318EE" w:rsidRPr="00BB18AE" w:rsidSect="00644E8B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96C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49242F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D6514E2"/>
    <w:multiLevelType w:val="hybridMultilevel"/>
    <w:tmpl w:val="B546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4816FB"/>
    <w:multiLevelType w:val="hybridMultilevel"/>
    <w:tmpl w:val="BA10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6C3328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1CE2DD0"/>
    <w:multiLevelType w:val="hybridMultilevel"/>
    <w:tmpl w:val="32E8682C"/>
    <w:lvl w:ilvl="0" w:tplc="DADA5E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996159"/>
    <w:multiLevelType w:val="hybridMultilevel"/>
    <w:tmpl w:val="D39E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250EB4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A276E9"/>
    <w:multiLevelType w:val="hybridMultilevel"/>
    <w:tmpl w:val="6F822D78"/>
    <w:lvl w:ilvl="0" w:tplc="C000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BC3040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2C06A5"/>
    <w:multiLevelType w:val="hybridMultilevel"/>
    <w:tmpl w:val="0AF6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F37554"/>
    <w:multiLevelType w:val="hybridMultilevel"/>
    <w:tmpl w:val="D6C8563A"/>
    <w:lvl w:ilvl="0" w:tplc="AC2E1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321A47"/>
    <w:multiLevelType w:val="hybridMultilevel"/>
    <w:tmpl w:val="904AD7B6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14"/>
  </w:num>
  <w:num w:numId="9">
    <w:abstractNumId w:val="15"/>
  </w:num>
  <w:num w:numId="10">
    <w:abstractNumId w:val="8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C44"/>
    <w:rsid w:val="000007CE"/>
    <w:rsid w:val="00016AA0"/>
    <w:rsid w:val="0002390E"/>
    <w:rsid w:val="00035583"/>
    <w:rsid w:val="00047DB0"/>
    <w:rsid w:val="0005691F"/>
    <w:rsid w:val="00066904"/>
    <w:rsid w:val="00072594"/>
    <w:rsid w:val="00076038"/>
    <w:rsid w:val="00086796"/>
    <w:rsid w:val="00094B3A"/>
    <w:rsid w:val="000A3C3D"/>
    <w:rsid w:val="000B078D"/>
    <w:rsid w:val="000B59DB"/>
    <w:rsid w:val="000B656E"/>
    <w:rsid w:val="000D063E"/>
    <w:rsid w:val="000D08BF"/>
    <w:rsid w:val="000D73D5"/>
    <w:rsid w:val="000E1BED"/>
    <w:rsid w:val="001057E3"/>
    <w:rsid w:val="0010621A"/>
    <w:rsid w:val="00142FBA"/>
    <w:rsid w:val="00147F12"/>
    <w:rsid w:val="0016240A"/>
    <w:rsid w:val="0019306F"/>
    <w:rsid w:val="001A5C72"/>
    <w:rsid w:val="001B2744"/>
    <w:rsid w:val="001B415D"/>
    <w:rsid w:val="001B63D3"/>
    <w:rsid w:val="001E24C6"/>
    <w:rsid w:val="002066D9"/>
    <w:rsid w:val="00222965"/>
    <w:rsid w:val="0022539C"/>
    <w:rsid w:val="00282584"/>
    <w:rsid w:val="002933C1"/>
    <w:rsid w:val="002A4277"/>
    <w:rsid w:val="002A4935"/>
    <w:rsid w:val="002D0877"/>
    <w:rsid w:val="002D2002"/>
    <w:rsid w:val="002E7255"/>
    <w:rsid w:val="002F7CDC"/>
    <w:rsid w:val="003067DA"/>
    <w:rsid w:val="00306929"/>
    <w:rsid w:val="00336924"/>
    <w:rsid w:val="003374B4"/>
    <w:rsid w:val="00384669"/>
    <w:rsid w:val="003876A5"/>
    <w:rsid w:val="003A22E7"/>
    <w:rsid w:val="003A3F45"/>
    <w:rsid w:val="003A7E89"/>
    <w:rsid w:val="003E3D28"/>
    <w:rsid w:val="003E4A42"/>
    <w:rsid w:val="003F0CDD"/>
    <w:rsid w:val="004139F2"/>
    <w:rsid w:val="00435B8F"/>
    <w:rsid w:val="004538E9"/>
    <w:rsid w:val="00461A28"/>
    <w:rsid w:val="00461BCE"/>
    <w:rsid w:val="00463B80"/>
    <w:rsid w:val="00463BD1"/>
    <w:rsid w:val="004719ED"/>
    <w:rsid w:val="00487F76"/>
    <w:rsid w:val="00495A5F"/>
    <w:rsid w:val="004A7C53"/>
    <w:rsid w:val="004B162E"/>
    <w:rsid w:val="004B2661"/>
    <w:rsid w:val="004C5765"/>
    <w:rsid w:val="004D0F74"/>
    <w:rsid w:val="00500B82"/>
    <w:rsid w:val="00504D75"/>
    <w:rsid w:val="00514861"/>
    <w:rsid w:val="00526BCE"/>
    <w:rsid w:val="00561F1C"/>
    <w:rsid w:val="005628DD"/>
    <w:rsid w:val="0056368F"/>
    <w:rsid w:val="0057048D"/>
    <w:rsid w:val="00576C44"/>
    <w:rsid w:val="005870CC"/>
    <w:rsid w:val="00590943"/>
    <w:rsid w:val="005D53B4"/>
    <w:rsid w:val="005E6359"/>
    <w:rsid w:val="005F2A7C"/>
    <w:rsid w:val="005F2CEA"/>
    <w:rsid w:val="00606357"/>
    <w:rsid w:val="006318EE"/>
    <w:rsid w:val="00644CD2"/>
    <w:rsid w:val="00644E8B"/>
    <w:rsid w:val="006806D0"/>
    <w:rsid w:val="00697D82"/>
    <w:rsid w:val="006B6168"/>
    <w:rsid w:val="006C05B0"/>
    <w:rsid w:val="006E3833"/>
    <w:rsid w:val="006E3E46"/>
    <w:rsid w:val="006E6BF2"/>
    <w:rsid w:val="00725DCF"/>
    <w:rsid w:val="00750C92"/>
    <w:rsid w:val="00753B52"/>
    <w:rsid w:val="007548DC"/>
    <w:rsid w:val="00775CFF"/>
    <w:rsid w:val="00787F58"/>
    <w:rsid w:val="00790BBC"/>
    <w:rsid w:val="007A5AE8"/>
    <w:rsid w:val="007C6985"/>
    <w:rsid w:val="007D16CE"/>
    <w:rsid w:val="007E44A4"/>
    <w:rsid w:val="007E4C47"/>
    <w:rsid w:val="007E6EA1"/>
    <w:rsid w:val="0081155F"/>
    <w:rsid w:val="008856C6"/>
    <w:rsid w:val="00885EAB"/>
    <w:rsid w:val="00891C79"/>
    <w:rsid w:val="00894871"/>
    <w:rsid w:val="00897A3E"/>
    <w:rsid w:val="008C45C9"/>
    <w:rsid w:val="00901659"/>
    <w:rsid w:val="00904414"/>
    <w:rsid w:val="00904D1A"/>
    <w:rsid w:val="009075C2"/>
    <w:rsid w:val="0091035C"/>
    <w:rsid w:val="00945A6C"/>
    <w:rsid w:val="00952EC8"/>
    <w:rsid w:val="0095356D"/>
    <w:rsid w:val="00971224"/>
    <w:rsid w:val="00971C79"/>
    <w:rsid w:val="00997D83"/>
    <w:rsid w:val="009B0944"/>
    <w:rsid w:val="009B2AD3"/>
    <w:rsid w:val="009B3387"/>
    <w:rsid w:val="009C2144"/>
    <w:rsid w:val="009C6C23"/>
    <w:rsid w:val="009C7A97"/>
    <w:rsid w:val="009E622B"/>
    <w:rsid w:val="009E6A35"/>
    <w:rsid w:val="009E6D15"/>
    <w:rsid w:val="009F51A4"/>
    <w:rsid w:val="00A12BBB"/>
    <w:rsid w:val="00A56626"/>
    <w:rsid w:val="00A56718"/>
    <w:rsid w:val="00A83730"/>
    <w:rsid w:val="00A86447"/>
    <w:rsid w:val="00AA65D0"/>
    <w:rsid w:val="00AC41DC"/>
    <w:rsid w:val="00AD0DC0"/>
    <w:rsid w:val="00AD1CEE"/>
    <w:rsid w:val="00AD5D3B"/>
    <w:rsid w:val="00AE5AF7"/>
    <w:rsid w:val="00B11732"/>
    <w:rsid w:val="00B13429"/>
    <w:rsid w:val="00B22C1E"/>
    <w:rsid w:val="00B2560D"/>
    <w:rsid w:val="00B32594"/>
    <w:rsid w:val="00B40245"/>
    <w:rsid w:val="00B45FC1"/>
    <w:rsid w:val="00B7002B"/>
    <w:rsid w:val="00B76C54"/>
    <w:rsid w:val="00B9540E"/>
    <w:rsid w:val="00B95C31"/>
    <w:rsid w:val="00BA07E8"/>
    <w:rsid w:val="00BA52C3"/>
    <w:rsid w:val="00BB0D6D"/>
    <w:rsid w:val="00BB18AE"/>
    <w:rsid w:val="00BB4343"/>
    <w:rsid w:val="00BB4A5E"/>
    <w:rsid w:val="00BB5112"/>
    <w:rsid w:val="00BD4B60"/>
    <w:rsid w:val="00BE33C3"/>
    <w:rsid w:val="00BE62DC"/>
    <w:rsid w:val="00BF2665"/>
    <w:rsid w:val="00BF2721"/>
    <w:rsid w:val="00BF4884"/>
    <w:rsid w:val="00C3452B"/>
    <w:rsid w:val="00C4225E"/>
    <w:rsid w:val="00C44C63"/>
    <w:rsid w:val="00C50A4F"/>
    <w:rsid w:val="00C532B5"/>
    <w:rsid w:val="00C95D9D"/>
    <w:rsid w:val="00CA251F"/>
    <w:rsid w:val="00CA3496"/>
    <w:rsid w:val="00CF1C00"/>
    <w:rsid w:val="00CF2594"/>
    <w:rsid w:val="00D063F7"/>
    <w:rsid w:val="00D13EB3"/>
    <w:rsid w:val="00D179BD"/>
    <w:rsid w:val="00D46F7F"/>
    <w:rsid w:val="00D86416"/>
    <w:rsid w:val="00DB06B5"/>
    <w:rsid w:val="00DD59F4"/>
    <w:rsid w:val="00E0019F"/>
    <w:rsid w:val="00E02EFC"/>
    <w:rsid w:val="00E1056F"/>
    <w:rsid w:val="00E10641"/>
    <w:rsid w:val="00E24AD8"/>
    <w:rsid w:val="00E41DBF"/>
    <w:rsid w:val="00E5451E"/>
    <w:rsid w:val="00E91D04"/>
    <w:rsid w:val="00E95C3B"/>
    <w:rsid w:val="00EB7ADE"/>
    <w:rsid w:val="00EE08A3"/>
    <w:rsid w:val="00EE538B"/>
    <w:rsid w:val="00F1027F"/>
    <w:rsid w:val="00F4481B"/>
    <w:rsid w:val="00F55A7D"/>
    <w:rsid w:val="00F62D65"/>
    <w:rsid w:val="00F83431"/>
    <w:rsid w:val="00F85EAF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6C44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576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E4C47"/>
    <w:pPr>
      <w:ind w:left="720"/>
      <w:contextualSpacing/>
    </w:pPr>
  </w:style>
  <w:style w:type="paragraph" w:customStyle="1" w:styleId="Style1">
    <w:name w:val="Style1"/>
    <w:basedOn w:val="a"/>
    <w:uiPriority w:val="99"/>
    <w:rsid w:val="001B63D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uiPriority w:val="99"/>
    <w:rsid w:val="001B63D3"/>
    <w:pPr>
      <w:widowControl w:val="0"/>
      <w:autoSpaceDE w:val="0"/>
      <w:autoSpaceDN w:val="0"/>
      <w:adjustRightInd w:val="0"/>
      <w:spacing w:line="186" w:lineRule="exact"/>
      <w:jc w:val="right"/>
    </w:pPr>
    <w:rPr>
      <w:rFonts w:ascii="Arial" w:hAnsi="Arial"/>
    </w:rPr>
  </w:style>
  <w:style w:type="character" w:customStyle="1" w:styleId="FontStyle25">
    <w:name w:val="Font Style25"/>
    <w:uiPriority w:val="99"/>
    <w:rsid w:val="001B63D3"/>
    <w:rPr>
      <w:rFonts w:ascii="Arial" w:hAnsi="Arial"/>
      <w:b/>
      <w:spacing w:val="-10"/>
      <w:sz w:val="16"/>
    </w:rPr>
  </w:style>
  <w:style w:type="table" w:styleId="a6">
    <w:name w:val="Table Grid"/>
    <w:basedOn w:val="a1"/>
    <w:uiPriority w:val="99"/>
    <w:rsid w:val="0057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142FBA"/>
    <w:rPr>
      <w:rFonts w:ascii="Arial" w:hAnsi="Arial"/>
      <w:spacing w:val="-10"/>
      <w:sz w:val="16"/>
    </w:rPr>
  </w:style>
  <w:style w:type="paragraph" w:customStyle="1" w:styleId="Style10">
    <w:name w:val="Style10"/>
    <w:basedOn w:val="a"/>
    <w:uiPriority w:val="99"/>
    <w:rsid w:val="00142FBA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" w:hAnsi="Arial"/>
    </w:rPr>
  </w:style>
  <w:style w:type="paragraph" w:customStyle="1" w:styleId="Style17">
    <w:name w:val="Style17"/>
    <w:basedOn w:val="a"/>
    <w:uiPriority w:val="99"/>
    <w:rsid w:val="00142FB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uiPriority w:val="99"/>
    <w:rsid w:val="00142FBA"/>
    <w:pPr>
      <w:widowControl w:val="0"/>
      <w:autoSpaceDE w:val="0"/>
      <w:autoSpaceDN w:val="0"/>
      <w:adjustRightInd w:val="0"/>
      <w:spacing w:line="173" w:lineRule="exact"/>
    </w:pPr>
    <w:rPr>
      <w:rFonts w:ascii="Arial" w:hAnsi="Arial"/>
    </w:rPr>
  </w:style>
  <w:style w:type="paragraph" w:customStyle="1" w:styleId="Style19">
    <w:name w:val="Style19"/>
    <w:basedOn w:val="a"/>
    <w:uiPriority w:val="99"/>
    <w:rsid w:val="00142FBA"/>
    <w:pPr>
      <w:widowControl w:val="0"/>
      <w:autoSpaceDE w:val="0"/>
      <w:autoSpaceDN w:val="0"/>
      <w:adjustRightInd w:val="0"/>
      <w:spacing w:line="172" w:lineRule="exact"/>
      <w:jc w:val="center"/>
    </w:pPr>
    <w:rPr>
      <w:rFonts w:ascii="Arial" w:hAnsi="Arial"/>
    </w:rPr>
  </w:style>
  <w:style w:type="paragraph" w:customStyle="1" w:styleId="Style20">
    <w:name w:val="Style20"/>
    <w:basedOn w:val="a"/>
    <w:uiPriority w:val="99"/>
    <w:rsid w:val="00142FBA"/>
    <w:pPr>
      <w:widowControl w:val="0"/>
      <w:autoSpaceDE w:val="0"/>
      <w:autoSpaceDN w:val="0"/>
      <w:adjustRightInd w:val="0"/>
      <w:spacing w:line="173" w:lineRule="exact"/>
      <w:ind w:firstLine="91"/>
    </w:pPr>
    <w:rPr>
      <w:rFonts w:ascii="Arial" w:hAnsi="Arial"/>
    </w:rPr>
  </w:style>
  <w:style w:type="character" w:customStyle="1" w:styleId="FontStyle26">
    <w:name w:val="Font Style26"/>
    <w:uiPriority w:val="99"/>
    <w:rsid w:val="00142FBA"/>
    <w:rPr>
      <w:rFonts w:ascii="Arial" w:hAnsi="Arial"/>
      <w:b/>
      <w:sz w:val="14"/>
    </w:rPr>
  </w:style>
  <w:style w:type="paragraph" w:customStyle="1" w:styleId="Style13">
    <w:name w:val="Style13"/>
    <w:basedOn w:val="a"/>
    <w:uiPriority w:val="99"/>
    <w:rsid w:val="00142FBA"/>
    <w:pPr>
      <w:widowControl w:val="0"/>
      <w:autoSpaceDE w:val="0"/>
      <w:autoSpaceDN w:val="0"/>
      <w:adjustRightInd w:val="0"/>
      <w:spacing w:line="173" w:lineRule="exact"/>
      <w:ind w:firstLine="989"/>
    </w:pPr>
    <w:rPr>
      <w:rFonts w:ascii="Arial" w:hAnsi="Arial"/>
    </w:rPr>
  </w:style>
  <w:style w:type="paragraph" w:customStyle="1" w:styleId="Default">
    <w:name w:val="Default"/>
    <w:uiPriority w:val="99"/>
    <w:rsid w:val="00775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9F51A4"/>
    <w:pPr>
      <w:widowControl w:val="0"/>
      <w:autoSpaceDE w:val="0"/>
      <w:autoSpaceDN w:val="0"/>
      <w:adjustRightInd w:val="0"/>
      <w:spacing w:line="254" w:lineRule="exact"/>
      <w:ind w:hanging="283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9F51A4"/>
    <w:pPr>
      <w:widowControl w:val="0"/>
      <w:autoSpaceDE w:val="0"/>
      <w:autoSpaceDN w:val="0"/>
      <w:adjustRightInd w:val="0"/>
      <w:spacing w:line="259" w:lineRule="exact"/>
      <w:ind w:firstLine="456"/>
      <w:jc w:val="both"/>
    </w:pPr>
    <w:rPr>
      <w:rFonts w:ascii="Arial" w:hAnsi="Arial" w:cs="Arial"/>
    </w:rPr>
  </w:style>
  <w:style w:type="character" w:customStyle="1" w:styleId="FontStyle14">
    <w:name w:val="Font Style14"/>
    <w:uiPriority w:val="99"/>
    <w:rsid w:val="009F51A4"/>
    <w:rPr>
      <w:rFonts w:ascii="Arial" w:hAnsi="Arial"/>
      <w:b/>
      <w:spacing w:val="-10"/>
      <w:sz w:val="18"/>
    </w:rPr>
  </w:style>
  <w:style w:type="character" w:customStyle="1" w:styleId="FontStyle19">
    <w:name w:val="Font Style19"/>
    <w:uiPriority w:val="99"/>
    <w:rsid w:val="009F51A4"/>
    <w:rPr>
      <w:rFonts w:ascii="Microsoft Sans Serif" w:hAnsi="Microsoft Sans Serif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2024-08-09T07:28:00Z</cp:lastPrinted>
  <dcterms:created xsi:type="dcterms:W3CDTF">2015-05-27T10:51:00Z</dcterms:created>
  <dcterms:modified xsi:type="dcterms:W3CDTF">2024-09-26T11:19:00Z</dcterms:modified>
</cp:coreProperties>
</file>